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</w:pPr>
      <w:r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  <w:t>供应商报名登记表</w:t>
      </w:r>
    </w:p>
    <w:tbl>
      <w:tblPr>
        <w:tblStyle w:val="3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报名供应商单位名称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微信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支付宝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现金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银行转账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其他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是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营业执照号（开普票必填）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500.00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元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3" w:firstLineChars="100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52"/>
          <w:szCs w:val="52"/>
          <w:lang w:val="en-US" w:eastAsia="zh-CN"/>
        </w:rPr>
        <w:sectPr>
          <w:pgSz w:w="11906" w:h="16838"/>
          <w:pgMar w:top="1800" w:right="1440" w:bottom="1800" w:left="1440" w:header="851" w:footer="992" w:gutter="0"/>
          <w:pgNumType w:fmt="numberInDash" w:start="1"/>
          <w:cols w:space="720" w:num="1"/>
          <w:rtlGutter w:val="0"/>
          <w:docGrid w:type="linesAndChars" w:linePitch="289" w:charSpace="-3629"/>
        </w:sectPr>
      </w:pP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注（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报名描述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：本项目报名方式有现场报名和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报名两种，报名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请自行下载《供应商报名登记表》填写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。现场报名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时需提供加盖了公章的《供应商报名登记表》、营业执照复印件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并缴纳费用；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报名将加盖了公章的《供应商报名登记表》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、营业执照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以扫描件形式发送至邮箱3273921825@qq.com，并在规定时间内将费用对公转账至代理机构账户。（账户名：泸州工投国际招标有限责任公司；开户行：中行泸州分行营业部；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账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号：125252447887。）</w:t>
      </w:r>
    </w:p>
    <w:p>
      <w:pPr>
        <w:rPr>
          <w:rFonts w:hint="default" w:eastAsia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请附贵单位营业执照复印件并加盖鲜章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71E05"/>
    <w:rsid w:val="06014D05"/>
    <w:rsid w:val="07E51538"/>
    <w:rsid w:val="08971E05"/>
    <w:rsid w:val="0C9538B3"/>
    <w:rsid w:val="2D4102D8"/>
    <w:rsid w:val="56265627"/>
    <w:rsid w:val="5D1B44D0"/>
    <w:rsid w:val="6E1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新魏" w:hAnsi="Arial" w:eastAsia="华文新魏"/>
      <w:sz w:val="24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2021-02-02T03:38:00Z</dcterms:created>
  <dc:creator>微光 -</dc:creator>
  <cp:lastModifiedBy>lenovo</cp:lastModifiedBy>
  <dcterms:modified xsi:type="dcterms:W3CDTF">2021-06-27T12:46:27Z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89A7DC3F9A01454AA28F0C06885212BF</vt:lpwstr>
  </property>
</Properties>
</file>